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49A" w:rsidRDefault="00E4049A">
      <w:pPr>
        <w:rPr>
          <w:lang w:val="en-US"/>
        </w:rPr>
      </w:pPr>
    </w:p>
    <w:p w:rsidR="00E4049A" w:rsidRPr="00AD2F4C" w:rsidRDefault="00E4049A" w:rsidP="00E4049A">
      <w:pPr>
        <w:rPr>
          <w:sz w:val="48"/>
          <w:szCs w:val="48"/>
          <w:u w:val="single"/>
          <w:lang w:val="en-US"/>
        </w:rPr>
      </w:pPr>
      <w:r w:rsidRPr="00AD2F4C">
        <w:rPr>
          <w:i/>
          <w:iCs/>
          <w:sz w:val="48"/>
          <w:szCs w:val="48"/>
          <w:u w:val="single"/>
        </w:rPr>
        <w:t>Интегральный признак Коши</w:t>
      </w:r>
      <w:r w:rsidRPr="00AD2F4C">
        <w:rPr>
          <w:sz w:val="48"/>
          <w:szCs w:val="48"/>
          <w:u w:val="single"/>
        </w:rPr>
        <w:t>.</w:t>
      </w:r>
    </w:p>
    <w:p w:rsidR="00E4049A" w:rsidRPr="00AD2F4C" w:rsidRDefault="00E4049A" w:rsidP="00E4049A">
      <w:pPr>
        <w:rPr>
          <w:sz w:val="48"/>
          <w:szCs w:val="48"/>
        </w:rPr>
      </w:pPr>
      <w:r w:rsidRPr="00AD2F4C">
        <w:rPr>
          <w:sz w:val="48"/>
          <w:szCs w:val="48"/>
        </w:rPr>
        <w:t xml:space="preserve"> Если члены</w:t>
      </w:r>
      <w:r w:rsidR="00AD2F4C" w:rsidRPr="00AD2F4C">
        <w:rPr>
          <w:sz w:val="48"/>
          <w:szCs w:val="48"/>
        </w:rPr>
        <w:t xml:space="preserve">  </w:t>
      </w:r>
      <w:r w:rsidRPr="00AD2F4C">
        <w:rPr>
          <w:sz w:val="4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n</m:t>
            </m:r>
          </m:sub>
        </m:sSub>
        <m:r>
          <w:rPr>
            <w:rFonts w:ascii="Cambria Math" w:hAnsi="Cambria Math"/>
            <w:sz w:val="48"/>
            <w:szCs w:val="48"/>
          </w:rPr>
          <m:t xml:space="preserve">   </m:t>
        </m:r>
      </m:oMath>
      <w:r w:rsidRPr="00AD2F4C">
        <w:rPr>
          <w:sz w:val="48"/>
          <w:szCs w:val="48"/>
        </w:rPr>
        <w:t xml:space="preserve"> положительного ряда </w:t>
      </w:r>
      <w:r w:rsidRPr="00AD2F4C">
        <w:rPr>
          <w:noProof/>
          <w:sz w:val="48"/>
          <w:szCs w:val="48"/>
          <w:lang w:eastAsia="ru-RU"/>
        </w:rPr>
        <w:t xml:space="preserve">   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/>
                <w:sz w:val="48"/>
                <w:szCs w:val="48"/>
                <w:lang w:eastAsia="ru-RU"/>
              </w:rPr>
            </m:ctrlPr>
          </m:naryPr>
          <m:sub>
            <m:r>
              <w:rPr>
                <w:rFonts w:ascii="Cambria Math" w:hAnsi="Cambria Math"/>
                <w:noProof/>
                <w:sz w:val="48"/>
                <w:szCs w:val="48"/>
                <w:lang w:eastAsia="ru-RU"/>
              </w:rPr>
              <m:t>n=1</m:t>
            </m:r>
          </m:sub>
          <m:sup>
            <m:r>
              <w:rPr>
                <w:rFonts w:ascii="Cambria Math" w:hAnsi="Cambria Math"/>
                <w:noProof/>
                <w:sz w:val="48"/>
                <w:szCs w:val="48"/>
                <w:lang w:eastAsia="ru-RU"/>
              </w:rPr>
              <m:t>∞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noProof/>
                    <w:sz w:val="48"/>
                    <w:szCs w:val="48"/>
                    <w:lang w:eastAsia="ru-RU"/>
                  </w:rPr>
                </m:ctrlPr>
              </m:sSubPr>
              <m:e>
                <m:r>
                  <w:rPr>
                    <w:rFonts w:ascii="Cambria Math" w:hAnsi="Cambria Math"/>
                    <w:noProof/>
                    <w:sz w:val="48"/>
                    <w:szCs w:val="48"/>
                    <w:lang w:eastAsia="ru-RU"/>
                  </w:rPr>
                  <m:t>a</m:t>
                </m:r>
              </m:e>
              <m:sub>
                <m:r>
                  <w:rPr>
                    <w:rFonts w:ascii="Cambria Math" w:hAnsi="Cambria Math"/>
                    <w:noProof/>
                    <w:sz w:val="48"/>
                    <w:szCs w:val="48"/>
                    <w:lang w:eastAsia="ru-RU"/>
                  </w:rPr>
                  <m:t>n</m:t>
                </m:r>
              </m:sub>
            </m:sSub>
          </m:e>
        </m:nary>
      </m:oMath>
      <w:r w:rsidR="00AD2F4C" w:rsidRPr="00AD2F4C">
        <w:rPr>
          <w:sz w:val="48"/>
          <w:szCs w:val="48"/>
        </w:rPr>
        <w:t xml:space="preserve">          м</w:t>
      </w:r>
      <w:r w:rsidRPr="00AD2F4C">
        <w:rPr>
          <w:sz w:val="48"/>
          <w:szCs w:val="48"/>
        </w:rPr>
        <w:t>онотонно убыва</w:t>
      </w:r>
      <w:r w:rsidRPr="00AD2F4C">
        <w:rPr>
          <w:sz w:val="48"/>
          <w:szCs w:val="48"/>
        </w:rPr>
        <w:t>ют, то этот ряд и несобственный</w:t>
      </w:r>
      <w:r w:rsidR="00AD2F4C" w:rsidRPr="00AD2F4C">
        <w:rPr>
          <w:sz w:val="48"/>
          <w:szCs w:val="48"/>
        </w:rPr>
        <w:t xml:space="preserve"> </w:t>
      </w:r>
      <w:r w:rsidRPr="00AD2F4C">
        <w:rPr>
          <w:sz w:val="48"/>
          <w:szCs w:val="48"/>
        </w:rPr>
        <w:t xml:space="preserve">интеграл </w:t>
      </w:r>
      <w:r w:rsidR="00AD2F4C" w:rsidRPr="00AD2F4C">
        <w:rPr>
          <w:noProof/>
          <w:sz w:val="48"/>
          <w:szCs w:val="48"/>
          <w:lang w:eastAsia="ru-RU"/>
        </w:rPr>
        <w:t xml:space="preserve">   </w:t>
      </w:r>
      <m:oMath>
        <m:nary>
          <m:naryPr>
            <m:limLoc m:val="undOvr"/>
            <m:ctrlPr>
              <w:rPr>
                <w:rFonts w:ascii="Cambria Math" w:hAnsi="Cambria Math"/>
                <w:i/>
                <w:noProof/>
                <w:sz w:val="48"/>
                <w:szCs w:val="48"/>
                <w:lang w:eastAsia="ru-RU"/>
              </w:rPr>
            </m:ctrlPr>
          </m:naryPr>
          <m:sub>
            <m:r>
              <w:rPr>
                <w:rFonts w:ascii="Cambria Math" w:hAnsi="Cambria Math"/>
                <w:noProof/>
                <w:sz w:val="48"/>
                <w:szCs w:val="48"/>
                <w:lang w:eastAsia="ru-RU"/>
              </w:rPr>
              <m:t>1</m:t>
            </m:r>
          </m:sub>
          <m:sup>
            <m:r>
              <w:rPr>
                <w:rFonts w:ascii="Cambria Math" w:hAnsi="Cambria Math"/>
                <w:noProof/>
                <w:sz w:val="48"/>
                <w:szCs w:val="48"/>
                <w:lang w:eastAsia="ru-RU"/>
              </w:rPr>
              <m:t>∞</m:t>
            </m:r>
          </m:sup>
          <m:e>
            <m:r>
              <w:rPr>
                <w:rFonts w:ascii="Cambria Math" w:hAnsi="Cambria Math"/>
                <w:noProof/>
                <w:sz w:val="48"/>
                <w:szCs w:val="48"/>
                <w:lang w:val="en-US" w:eastAsia="ru-RU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sz w:val="48"/>
                    <w:szCs w:val="48"/>
                    <w:lang w:val="en-US" w:eastAsia="ru-RU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sz w:val="48"/>
                    <w:szCs w:val="48"/>
                    <w:lang w:val="en-US" w:eastAsia="ru-RU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sz w:val="48"/>
                <w:szCs w:val="48"/>
                <w:lang w:val="en-US" w:eastAsia="ru-RU"/>
              </w:rPr>
              <m:t>dx</m:t>
            </m:r>
          </m:e>
        </m:nary>
      </m:oMath>
      <w:r w:rsidR="00AD2F4C" w:rsidRPr="00AD2F4C">
        <w:rPr>
          <w:noProof/>
          <w:sz w:val="48"/>
          <w:szCs w:val="48"/>
          <w:lang w:eastAsia="ru-RU"/>
        </w:rPr>
        <w:t xml:space="preserve">   </w:t>
      </w:r>
      <w:bookmarkStart w:id="0" w:name="_GoBack"/>
      <w:bookmarkEnd w:id="0"/>
      <w:r w:rsidRPr="00AD2F4C">
        <w:rPr>
          <w:sz w:val="48"/>
          <w:szCs w:val="48"/>
        </w:rPr>
        <w:t xml:space="preserve">сходятся или расходятся одновременно. Здесь </w:t>
      </w:r>
      <w:r w:rsidR="00AD2F4C" w:rsidRPr="00AD2F4C">
        <w:rPr>
          <w:noProof/>
          <w:sz w:val="48"/>
          <w:szCs w:val="48"/>
          <w:lang w:eastAsia="ru-RU"/>
        </w:rPr>
        <w:t xml:space="preserve">  </w:t>
      </w:r>
      <w:r w:rsidR="00AD2F4C" w:rsidRPr="00AD2F4C">
        <w:rPr>
          <w:noProof/>
          <w:sz w:val="48"/>
          <w:szCs w:val="48"/>
          <w:lang w:val="en-US" w:eastAsia="ru-RU"/>
        </w:rPr>
        <w:t>f</w:t>
      </w:r>
      <w:r w:rsidR="00AD2F4C" w:rsidRPr="00AD2F4C">
        <w:rPr>
          <w:noProof/>
          <w:sz w:val="48"/>
          <w:szCs w:val="48"/>
          <w:lang w:eastAsia="ru-RU"/>
        </w:rPr>
        <w:t>(</w:t>
      </w:r>
      <w:r w:rsidR="00AD2F4C" w:rsidRPr="00AD2F4C">
        <w:rPr>
          <w:noProof/>
          <w:sz w:val="48"/>
          <w:szCs w:val="48"/>
          <w:lang w:val="en-US" w:eastAsia="ru-RU"/>
        </w:rPr>
        <w:t>x</w:t>
      </w:r>
      <w:r w:rsidR="00AD2F4C" w:rsidRPr="00AD2F4C">
        <w:rPr>
          <w:noProof/>
          <w:sz w:val="48"/>
          <w:szCs w:val="48"/>
          <w:lang w:eastAsia="ru-RU"/>
        </w:rPr>
        <w:t xml:space="preserve">) </w:t>
      </w:r>
      <w:r w:rsidRPr="00AD2F4C">
        <w:rPr>
          <w:sz w:val="48"/>
          <w:szCs w:val="48"/>
        </w:rPr>
        <w:t xml:space="preserve">- непрерывная монотонно убывающая функция, принимающая при </w:t>
      </w:r>
      <w:r w:rsidR="00AD2F4C" w:rsidRPr="00AD2F4C">
        <w:rPr>
          <w:i/>
          <w:iCs/>
          <w:sz w:val="48"/>
          <w:szCs w:val="48"/>
          <w:lang w:val="en-US"/>
        </w:rPr>
        <w:t>x</w:t>
      </w:r>
      <w:r w:rsidR="00AD2F4C" w:rsidRPr="00AD2F4C">
        <w:rPr>
          <w:i/>
          <w:iCs/>
          <w:sz w:val="48"/>
          <w:szCs w:val="48"/>
        </w:rPr>
        <w:t>=</w:t>
      </w:r>
      <w:r w:rsidR="00AD2F4C" w:rsidRPr="00AD2F4C">
        <w:rPr>
          <w:i/>
          <w:iCs/>
          <w:sz w:val="48"/>
          <w:szCs w:val="48"/>
          <w:lang w:val="en-US"/>
        </w:rPr>
        <w:t>n</w:t>
      </w:r>
      <w:r w:rsidR="00AD2F4C" w:rsidRPr="00AD2F4C">
        <w:rPr>
          <w:i/>
          <w:iCs/>
          <w:sz w:val="48"/>
          <w:szCs w:val="48"/>
        </w:rPr>
        <w:t xml:space="preserve">   </w:t>
      </w:r>
      <w:r w:rsidRPr="00AD2F4C">
        <w:rPr>
          <w:sz w:val="48"/>
          <w:szCs w:val="48"/>
        </w:rPr>
        <w:t xml:space="preserve">значения </w:t>
      </w:r>
      <w:r w:rsidR="00AD2F4C" w:rsidRPr="00AD2F4C">
        <w:rPr>
          <w:i/>
          <w:iCs/>
          <w:sz w:val="48"/>
          <w:szCs w:val="48"/>
        </w:rPr>
        <w:t xml:space="preserve">   </w:t>
      </w:r>
      <w:r w:rsidRPr="00AD2F4C">
        <w:rPr>
          <w:i/>
          <w:iCs/>
          <w:sz w:val="48"/>
          <w:szCs w:val="4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n</m:t>
            </m:r>
          </m:sub>
        </m:sSub>
        <m:r>
          <w:rPr>
            <w:rFonts w:ascii="Cambria Math" w:hAnsi="Cambria Math"/>
            <w:sz w:val="48"/>
            <w:szCs w:val="48"/>
          </w:rPr>
          <m:t xml:space="preserve">   </m:t>
        </m:r>
      </m:oMath>
      <w:r w:rsidR="00AD2F4C" w:rsidRPr="00AD2F4C">
        <w:rPr>
          <w:sz w:val="48"/>
          <w:szCs w:val="48"/>
        </w:rPr>
        <w:t xml:space="preserve"> </w:t>
      </w:r>
      <w:r w:rsidR="00AD2F4C" w:rsidRPr="00AD2F4C">
        <w:rPr>
          <w:sz w:val="48"/>
          <w:szCs w:val="48"/>
        </w:rPr>
        <w:t xml:space="preserve">членов ряда  или   </w:t>
      </w:r>
      <w:r w:rsidR="00AD2F4C" w:rsidRPr="00AD2F4C">
        <w:rPr>
          <w:sz w:val="48"/>
          <w:szCs w:val="48"/>
          <w:lang w:val="en-US"/>
        </w:rPr>
        <w:t>f</w:t>
      </w:r>
      <w:r w:rsidR="00AD2F4C" w:rsidRPr="00AD2F4C">
        <w:rPr>
          <w:sz w:val="48"/>
          <w:szCs w:val="48"/>
        </w:rPr>
        <w:t>(</w:t>
      </w:r>
      <w:r w:rsidR="00AD2F4C" w:rsidRPr="00AD2F4C">
        <w:rPr>
          <w:sz w:val="48"/>
          <w:szCs w:val="48"/>
          <w:lang w:val="en-US"/>
        </w:rPr>
        <w:t>n</w:t>
      </w:r>
      <w:r w:rsidR="00AD2F4C" w:rsidRPr="00AD2F4C">
        <w:rPr>
          <w:sz w:val="48"/>
          <w:szCs w:val="48"/>
        </w:rPr>
        <w:t>)=</w:t>
      </w:r>
      <m:oMath>
        <m:r>
          <w:rPr>
            <w:rFonts w:ascii="Cambria Math" w:hAnsi="Cambria Math"/>
            <w:sz w:val="48"/>
            <w:szCs w:val="48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48"/>
                <w:szCs w:val="48"/>
              </w:rPr>
            </m:ctrlPr>
          </m:sSubPr>
          <m:e>
            <m:r>
              <w:rPr>
                <w:rFonts w:ascii="Cambria Math" w:hAnsi="Cambria Math"/>
                <w:sz w:val="48"/>
                <w:szCs w:val="48"/>
                <w:lang w:val="en-US"/>
              </w:rPr>
              <m:t>a</m:t>
            </m:r>
          </m:e>
          <m:sub>
            <m:r>
              <w:rPr>
                <w:rFonts w:ascii="Cambria Math" w:hAnsi="Cambria Math"/>
                <w:sz w:val="48"/>
                <w:szCs w:val="48"/>
              </w:rPr>
              <m:t>n</m:t>
            </m:r>
          </m:sub>
        </m:sSub>
      </m:oMath>
      <w:r w:rsidR="00AD2F4C" w:rsidRPr="00AD2F4C">
        <w:rPr>
          <w:rFonts w:eastAsiaTheme="minorEastAsia"/>
          <w:sz w:val="48"/>
          <w:szCs w:val="48"/>
        </w:rPr>
        <w:t>.</w:t>
      </w:r>
    </w:p>
    <w:sectPr w:rsidR="00E4049A" w:rsidRPr="00AD2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33"/>
    <w:rsid w:val="00236243"/>
    <w:rsid w:val="00A07F33"/>
    <w:rsid w:val="00AD2F4C"/>
    <w:rsid w:val="00E4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9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049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0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049A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E404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Шумилкин</dc:creator>
  <cp:keywords/>
  <dc:description/>
  <cp:lastModifiedBy>Сергей Шумилкин</cp:lastModifiedBy>
  <cp:revision>2</cp:revision>
  <dcterms:created xsi:type="dcterms:W3CDTF">2017-10-04T07:38:00Z</dcterms:created>
  <dcterms:modified xsi:type="dcterms:W3CDTF">2017-10-04T07:53:00Z</dcterms:modified>
</cp:coreProperties>
</file>